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9"/>
        <w:gridCol w:w="2760"/>
        <w:gridCol w:w="1767"/>
        <w:gridCol w:w="2893"/>
      </w:tblGrid>
      <w:tr w:rsidR="00512466" w:rsidRPr="00512466" w14:paraId="5325D182" w14:textId="77777777" w:rsidTr="00512466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90DA16" w14:textId="77777777" w:rsidR="00512466" w:rsidRPr="00512466" w:rsidRDefault="00512466" w:rsidP="00856C3D">
            <w:pPr>
              <w:spacing w:beforeLines="20" w:before="48" w:afterLines="20" w:after="48"/>
              <w:rPr>
                <w:rFonts w:ascii="Calibri" w:hAnsi="Calibri" w:cs="Calibri"/>
                <w:b/>
                <w:bCs/>
                <w:sz w:val="18"/>
                <w:lang w:val="en-GB"/>
              </w:rPr>
            </w:pPr>
            <w:r w:rsidRPr="00512466">
              <w:rPr>
                <w:rFonts w:ascii="Calibri" w:hAnsi="Calibri" w:cs="Calibri"/>
                <w:b/>
                <w:bCs/>
                <w:sz w:val="18"/>
                <w:lang w:val="en-GB"/>
              </w:rPr>
              <w:t>THEME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0B8251" w14:textId="77777777" w:rsidR="00512466" w:rsidRPr="00512466" w:rsidRDefault="00512466" w:rsidP="00856C3D">
            <w:pPr>
              <w:spacing w:beforeLines="20" w:before="48" w:afterLines="20" w:after="48"/>
              <w:rPr>
                <w:rFonts w:ascii="Calibri" w:hAnsi="Calibri" w:cs="Calibri"/>
                <w:sz w:val="18"/>
                <w:lang w:val="en-GB"/>
              </w:rPr>
            </w:pPr>
            <w:r w:rsidRPr="00512466">
              <w:rPr>
                <w:rFonts w:ascii="Verdana" w:hAnsi="Verdana" w:cs="Verdana"/>
                <w:color w:val="343434"/>
                <w:sz w:val="18"/>
                <w:lang w:val="en-US"/>
              </w:rPr>
              <w:t>H2020-ICT-2016-2017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932EE0" w14:textId="77777777" w:rsidR="00512466" w:rsidRPr="00512466" w:rsidRDefault="00512466" w:rsidP="00856C3D">
            <w:pPr>
              <w:spacing w:beforeLines="20" w:before="48" w:afterLines="20" w:after="48"/>
              <w:rPr>
                <w:rFonts w:ascii="Calibri" w:hAnsi="Calibri" w:cs="Calibri"/>
                <w:b/>
                <w:bCs/>
                <w:sz w:val="18"/>
                <w:lang w:val="en-GB"/>
              </w:rPr>
            </w:pPr>
            <w:r w:rsidRPr="00512466">
              <w:rPr>
                <w:rFonts w:ascii="Calibri" w:hAnsi="Calibri" w:cs="Calibri"/>
                <w:b/>
                <w:bCs/>
                <w:sz w:val="18"/>
                <w:lang w:val="en-GB"/>
              </w:rPr>
              <w:t>PILLAR: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7A0BDC" w14:textId="77777777" w:rsidR="00512466" w:rsidRPr="00512466" w:rsidRDefault="00512466" w:rsidP="00856C3D">
            <w:pPr>
              <w:spacing w:beforeLines="20" w:before="48" w:afterLines="20" w:after="48"/>
              <w:rPr>
                <w:rFonts w:ascii="Calibri" w:hAnsi="Calibri" w:cs="Calibri"/>
                <w:sz w:val="18"/>
                <w:lang w:val="en-GB"/>
              </w:rPr>
            </w:pPr>
            <w:r w:rsidRPr="00512466">
              <w:rPr>
                <w:rFonts w:ascii="Calibri" w:hAnsi="Calibri" w:cs="Calibri"/>
                <w:sz w:val="18"/>
                <w:lang w:val="en-US"/>
              </w:rPr>
              <w:t>Industrial Leadership</w:t>
            </w:r>
          </w:p>
        </w:tc>
      </w:tr>
      <w:tr w:rsidR="00512466" w:rsidRPr="00512466" w14:paraId="56B6C983" w14:textId="77777777" w:rsidTr="00512466">
        <w:trPr>
          <w:trHeight w:val="167"/>
        </w:trPr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E35937" w14:textId="77777777" w:rsidR="00512466" w:rsidRPr="00512466" w:rsidRDefault="00512466" w:rsidP="00856C3D">
            <w:pPr>
              <w:spacing w:before="60" w:after="60"/>
              <w:rPr>
                <w:rFonts w:ascii="Calibri" w:hAnsi="Calibri" w:cs="Calibri"/>
                <w:b/>
                <w:bCs/>
                <w:sz w:val="18"/>
                <w:lang w:val="en-GB"/>
              </w:rPr>
            </w:pPr>
            <w:r w:rsidRPr="00512466">
              <w:rPr>
                <w:rFonts w:ascii="Calibri" w:hAnsi="Calibri" w:cs="Calibri"/>
                <w:b/>
                <w:bCs/>
                <w:sz w:val="18"/>
                <w:lang w:val="en-GB"/>
              </w:rPr>
              <w:t>ACTION TYPE / BUDGET</w:t>
            </w:r>
          </w:p>
        </w:tc>
        <w:tc>
          <w:tcPr>
            <w:tcW w:w="7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E28FE2" w14:textId="77777777" w:rsidR="00512466" w:rsidRPr="00512466" w:rsidRDefault="00512466" w:rsidP="00856C3D">
            <w:pPr>
              <w:spacing w:before="144" w:after="144"/>
              <w:rPr>
                <w:rStyle w:val="SubtleEmphasis"/>
                <w:sz w:val="18"/>
                <w:szCs w:val="24"/>
                <w:lang w:val="en-GB"/>
              </w:rPr>
            </w:pPr>
            <w:r w:rsidRPr="00512466">
              <w:rPr>
                <w:rFonts w:asciiTheme="minorHAnsi" w:hAnsiTheme="minorHAnsi" w:cs="Verdana"/>
                <w:color w:val="343434"/>
                <w:sz w:val="18"/>
                <w:lang w:val="en-US"/>
              </w:rPr>
              <w:t>RIA: Research and Innovation action.  Recommended budget: 2-4 mil Euro</w:t>
            </w:r>
          </w:p>
        </w:tc>
      </w:tr>
      <w:tr w:rsidR="00512466" w:rsidRPr="00512466" w14:paraId="2F8DAD0A" w14:textId="77777777" w:rsidTr="00512466">
        <w:trPr>
          <w:trHeight w:val="57"/>
        </w:trPr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D7C75" w14:textId="77777777" w:rsidR="00512466" w:rsidRPr="00512466" w:rsidRDefault="00512466" w:rsidP="00856C3D">
            <w:pPr>
              <w:spacing w:before="60" w:after="60"/>
              <w:rPr>
                <w:rFonts w:ascii="Calibri" w:hAnsi="Calibri" w:cs="Calibri"/>
                <w:b/>
                <w:bCs/>
                <w:sz w:val="18"/>
                <w:lang w:val="en-GB"/>
              </w:rPr>
            </w:pPr>
            <w:r w:rsidRPr="00512466">
              <w:rPr>
                <w:rFonts w:ascii="Calibri" w:hAnsi="Calibri" w:cs="Calibri"/>
                <w:b/>
                <w:bCs/>
                <w:sz w:val="18"/>
                <w:lang w:val="en-GB"/>
              </w:rPr>
              <w:t>TOPIC</w:t>
            </w:r>
          </w:p>
        </w:tc>
        <w:tc>
          <w:tcPr>
            <w:tcW w:w="7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7C747D" w14:textId="77777777" w:rsidR="00512466" w:rsidRPr="00512466" w:rsidRDefault="00512466" w:rsidP="00856C3D">
            <w:pPr>
              <w:spacing w:before="144" w:after="144"/>
              <w:rPr>
                <w:rStyle w:val="SubtleEmphasis"/>
                <w:rFonts w:cs="Calibri"/>
                <w:i w:val="0"/>
                <w:iCs w:val="0"/>
                <w:color w:val="auto"/>
                <w:sz w:val="18"/>
                <w:szCs w:val="24"/>
                <w:lang w:val="en-GB"/>
              </w:rPr>
            </w:pPr>
            <w:r w:rsidRPr="00512466">
              <w:rPr>
                <w:rFonts w:asciiTheme="minorHAnsi" w:hAnsiTheme="minorHAnsi" w:cs="Verdana"/>
                <w:color w:val="343434"/>
                <w:sz w:val="18"/>
                <w:lang w:val="en-US"/>
              </w:rPr>
              <w:t>ICT-20-2017</w:t>
            </w:r>
            <w:r w:rsidRPr="00512466">
              <w:rPr>
                <w:rFonts w:asciiTheme="minorHAnsi" w:hAnsiTheme="minorHAnsi" w:cs="Calibri"/>
                <w:sz w:val="18"/>
                <w:lang w:val="en-GB"/>
              </w:rPr>
              <w:t xml:space="preserve">: </w:t>
            </w:r>
            <w:r w:rsidRPr="00512466">
              <w:rPr>
                <w:rFonts w:asciiTheme="minorHAnsi" w:hAnsiTheme="minorHAnsi" w:cs="Calibri"/>
                <w:sz w:val="18"/>
                <w:lang w:val="en-US"/>
              </w:rPr>
              <w:t>Tools for smart digital content in the creative industries</w:t>
            </w:r>
          </w:p>
        </w:tc>
      </w:tr>
      <w:tr w:rsidR="00512466" w:rsidRPr="00512466" w14:paraId="12D4C8CD" w14:textId="77777777" w:rsidTr="00512466">
        <w:trPr>
          <w:trHeight w:val="223"/>
        </w:trPr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341300" w14:textId="77777777" w:rsidR="00512466" w:rsidRPr="00512466" w:rsidRDefault="00512466" w:rsidP="00856C3D">
            <w:pPr>
              <w:spacing w:before="60" w:after="60"/>
              <w:rPr>
                <w:rFonts w:ascii="Calibri" w:hAnsi="Calibri" w:cs="Calibri"/>
                <w:b/>
                <w:bCs/>
                <w:sz w:val="18"/>
                <w:lang w:val="en-GB"/>
              </w:rPr>
            </w:pPr>
            <w:r w:rsidRPr="00512466">
              <w:rPr>
                <w:rFonts w:ascii="Calibri" w:hAnsi="Calibri" w:cs="Calibri"/>
                <w:b/>
                <w:bCs/>
                <w:sz w:val="18"/>
                <w:lang w:val="en-GB"/>
              </w:rPr>
              <w:t>ACRONYM / TITLE</w:t>
            </w:r>
          </w:p>
        </w:tc>
        <w:tc>
          <w:tcPr>
            <w:tcW w:w="7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C9D3F3" w14:textId="77777777" w:rsidR="00512466" w:rsidRPr="00512466" w:rsidRDefault="00512466" w:rsidP="00856C3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Cs/>
                <w:sz w:val="18"/>
                <w:lang w:val="en-GB"/>
              </w:rPr>
            </w:pPr>
            <w:r w:rsidRPr="00512466">
              <w:rPr>
                <w:rFonts w:ascii="Calibri" w:hAnsi="Calibri" w:cs="Calibri"/>
                <w:b/>
                <w:sz w:val="18"/>
                <w:lang w:val="en-GB"/>
              </w:rPr>
              <w:t xml:space="preserve">ACRONYM: </w:t>
            </w:r>
            <w:r w:rsidRPr="00512466">
              <w:rPr>
                <w:rFonts w:ascii="Calibri" w:hAnsi="Calibri" w:cs="Calibri"/>
                <w:b/>
                <w:bCs/>
                <w:iCs/>
                <w:sz w:val="18"/>
                <w:lang w:val="en-GB"/>
              </w:rPr>
              <w:t xml:space="preserve">Working Title </w:t>
            </w:r>
          </w:p>
        </w:tc>
      </w:tr>
    </w:tbl>
    <w:p w14:paraId="35A2E384" w14:textId="77777777" w:rsidR="00512466" w:rsidRDefault="00512466"/>
    <w:p w14:paraId="0E93F4A2" w14:textId="5D1C976F" w:rsidR="00512466" w:rsidRDefault="00512466" w:rsidP="00512466">
      <w:pPr>
        <w:pStyle w:val="Title"/>
      </w:pPr>
      <w:r>
        <w:t>WBS EXAMPLE</w:t>
      </w:r>
    </w:p>
    <w:p w14:paraId="3205ACAC" w14:textId="77777777" w:rsidR="00512466" w:rsidRPr="00512466" w:rsidRDefault="00512466" w:rsidP="00512466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357" w:hanging="357"/>
        <w:contextualSpacing/>
        <w:jc w:val="left"/>
        <w:rPr>
          <w:rFonts w:asciiTheme="minorHAnsi" w:hAnsiTheme="minorHAnsi"/>
          <w:b/>
          <w:sz w:val="28"/>
        </w:rPr>
      </w:pPr>
      <w:r w:rsidRPr="00512466">
        <w:rPr>
          <w:rFonts w:asciiTheme="minorHAnsi" w:hAnsiTheme="minorHAnsi"/>
          <w:b/>
          <w:sz w:val="28"/>
        </w:rPr>
        <w:t xml:space="preserve">WP1: Project </w:t>
      </w:r>
      <w:proofErr w:type="spellStart"/>
      <w:r w:rsidRPr="00512466">
        <w:rPr>
          <w:rFonts w:asciiTheme="minorHAnsi" w:hAnsiTheme="minorHAnsi"/>
          <w:b/>
          <w:sz w:val="28"/>
        </w:rPr>
        <w:t>Management</w:t>
      </w:r>
      <w:proofErr w:type="spellEnd"/>
      <w:r w:rsidRPr="00512466">
        <w:rPr>
          <w:rFonts w:asciiTheme="minorHAnsi" w:hAnsiTheme="minorHAnsi"/>
          <w:b/>
          <w:sz w:val="28"/>
        </w:rPr>
        <w:t xml:space="preserve"> [LEAD]</w:t>
      </w:r>
      <w:bookmarkStart w:id="0" w:name="_GoBack"/>
      <w:bookmarkEnd w:id="0"/>
    </w:p>
    <w:p w14:paraId="1EBE0FD0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  <w:lang w:val="en-GB" w:eastAsia="en-GB"/>
        </w:rPr>
      </w:pPr>
      <w:r w:rsidRPr="00512466">
        <w:rPr>
          <w:rFonts w:asciiTheme="minorHAnsi" w:hAnsiTheme="minorHAnsi"/>
          <w:lang w:val="en-GB" w:eastAsia="en-GB"/>
        </w:rPr>
        <w:t>Strategic Management, Coordination &amp; Financial Administration (LEAD)</w:t>
      </w:r>
    </w:p>
    <w:p w14:paraId="7C71636B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D1.1 – Self-assessment plan [M6 v1, M18 Update, Report]</w:t>
      </w:r>
    </w:p>
    <w:p w14:paraId="24FFFD4E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r w:rsidRPr="00512466">
        <w:rPr>
          <w:rFonts w:asciiTheme="minorHAnsi" w:hAnsiTheme="minorHAnsi"/>
        </w:rPr>
        <w:t xml:space="preserve">Project </w:t>
      </w:r>
      <w:proofErr w:type="spellStart"/>
      <w:r w:rsidRPr="00512466">
        <w:rPr>
          <w:rFonts w:asciiTheme="minorHAnsi" w:hAnsiTheme="minorHAnsi"/>
        </w:rPr>
        <w:t>Management</w:t>
      </w:r>
      <w:proofErr w:type="spellEnd"/>
      <w:r w:rsidRPr="00512466">
        <w:rPr>
          <w:rFonts w:asciiTheme="minorHAnsi" w:hAnsiTheme="minorHAnsi"/>
        </w:rPr>
        <w:t xml:space="preserve"> Office (LEAD)</w:t>
      </w:r>
    </w:p>
    <w:p w14:paraId="0BA54F83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D1.2 – Interim management report [M6, M18, M30, Report]</w:t>
      </w:r>
    </w:p>
    <w:p w14:paraId="5FE81494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 xml:space="preserve">D1.3 – Periodic report [M12 Y1, M24 Y2, M36 Y3, Report} </w:t>
      </w:r>
    </w:p>
    <w:p w14:paraId="656A5040" w14:textId="77777777" w:rsidR="00512466" w:rsidRPr="00512466" w:rsidRDefault="00512466" w:rsidP="00512466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357" w:hanging="357"/>
        <w:contextualSpacing/>
        <w:jc w:val="left"/>
        <w:rPr>
          <w:rFonts w:asciiTheme="minorHAnsi" w:hAnsiTheme="minorHAnsi"/>
          <w:b/>
          <w:sz w:val="28"/>
        </w:rPr>
      </w:pPr>
      <w:r w:rsidRPr="00512466">
        <w:rPr>
          <w:rFonts w:asciiTheme="minorHAnsi" w:hAnsiTheme="minorHAnsi"/>
          <w:b/>
          <w:sz w:val="28"/>
        </w:rPr>
        <w:t xml:space="preserve">WP2: </w:t>
      </w:r>
      <w:proofErr w:type="spellStart"/>
      <w:r w:rsidRPr="00512466">
        <w:rPr>
          <w:rFonts w:asciiTheme="minorHAnsi" w:hAnsiTheme="minorHAnsi"/>
          <w:b/>
          <w:sz w:val="28"/>
        </w:rPr>
        <w:t>Requirements</w:t>
      </w:r>
      <w:proofErr w:type="spellEnd"/>
      <w:r w:rsidRPr="00512466">
        <w:rPr>
          <w:rFonts w:asciiTheme="minorHAnsi" w:hAnsiTheme="minorHAnsi"/>
          <w:b/>
          <w:sz w:val="28"/>
        </w:rPr>
        <w:t xml:space="preserve"> </w:t>
      </w:r>
      <w:proofErr w:type="spellStart"/>
      <w:r w:rsidRPr="00512466">
        <w:rPr>
          <w:rFonts w:asciiTheme="minorHAnsi" w:hAnsiTheme="minorHAnsi"/>
          <w:b/>
          <w:sz w:val="28"/>
        </w:rPr>
        <w:t>Analysis</w:t>
      </w:r>
      <w:proofErr w:type="spellEnd"/>
      <w:r w:rsidRPr="00512466">
        <w:rPr>
          <w:rFonts w:asciiTheme="minorHAnsi" w:hAnsiTheme="minorHAnsi"/>
          <w:b/>
          <w:sz w:val="28"/>
        </w:rPr>
        <w:t xml:space="preserve"> and </w:t>
      </w:r>
      <w:proofErr w:type="spellStart"/>
      <w:r w:rsidRPr="00512466">
        <w:rPr>
          <w:rFonts w:asciiTheme="minorHAnsi" w:hAnsiTheme="minorHAnsi"/>
          <w:b/>
          <w:sz w:val="28"/>
        </w:rPr>
        <w:t>Content</w:t>
      </w:r>
      <w:proofErr w:type="spellEnd"/>
      <w:r w:rsidRPr="00512466">
        <w:rPr>
          <w:rFonts w:asciiTheme="minorHAnsi" w:hAnsiTheme="minorHAnsi"/>
          <w:b/>
          <w:sz w:val="28"/>
        </w:rPr>
        <w:t xml:space="preserve"> </w:t>
      </w:r>
      <w:proofErr w:type="spellStart"/>
      <w:r w:rsidRPr="00512466">
        <w:rPr>
          <w:rFonts w:asciiTheme="minorHAnsi" w:hAnsiTheme="minorHAnsi"/>
          <w:b/>
          <w:sz w:val="28"/>
        </w:rPr>
        <w:t>Management</w:t>
      </w:r>
      <w:proofErr w:type="spellEnd"/>
      <w:r w:rsidRPr="00512466">
        <w:rPr>
          <w:rFonts w:asciiTheme="minorHAnsi" w:hAnsiTheme="minorHAnsi"/>
          <w:b/>
          <w:sz w:val="28"/>
        </w:rPr>
        <w:t xml:space="preserve"> [LEAD]</w:t>
      </w:r>
    </w:p>
    <w:p w14:paraId="3A9582F6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proofErr w:type="spellStart"/>
      <w:r w:rsidRPr="00512466">
        <w:rPr>
          <w:rFonts w:asciiTheme="minorHAnsi" w:hAnsiTheme="minorHAnsi"/>
        </w:rPr>
        <w:t>User</w:t>
      </w:r>
      <w:proofErr w:type="spellEnd"/>
      <w:r w:rsidRPr="00512466">
        <w:rPr>
          <w:rFonts w:asciiTheme="minorHAnsi" w:hAnsiTheme="minorHAnsi"/>
        </w:rPr>
        <w:t xml:space="preserve"> and </w:t>
      </w:r>
      <w:proofErr w:type="spellStart"/>
      <w:r w:rsidRPr="00512466">
        <w:rPr>
          <w:rFonts w:asciiTheme="minorHAnsi" w:hAnsiTheme="minorHAnsi"/>
        </w:rPr>
        <w:t>Functional</w:t>
      </w:r>
      <w:proofErr w:type="spellEnd"/>
      <w:r w:rsidRPr="00512466">
        <w:rPr>
          <w:rFonts w:asciiTheme="minorHAnsi" w:hAnsiTheme="minorHAnsi"/>
        </w:rPr>
        <w:t>/Non-</w:t>
      </w:r>
      <w:proofErr w:type="spellStart"/>
      <w:r w:rsidRPr="00512466">
        <w:rPr>
          <w:rFonts w:asciiTheme="minorHAnsi" w:hAnsiTheme="minorHAnsi"/>
        </w:rPr>
        <w:t>functional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Requirements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Analysis</w:t>
      </w:r>
      <w:proofErr w:type="spellEnd"/>
      <w:r w:rsidRPr="00512466">
        <w:rPr>
          <w:rFonts w:asciiTheme="minorHAnsi" w:hAnsiTheme="minorHAnsi"/>
        </w:rPr>
        <w:t xml:space="preserve"> (LEAD)</w:t>
      </w:r>
    </w:p>
    <w:p w14:paraId="14CDFDCC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 xml:space="preserve">D2.1 – User and functional/non-functional requirements [M6 v1, M18 Update, Report]. </w:t>
      </w:r>
    </w:p>
    <w:p w14:paraId="3D8E3A33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r w:rsidRPr="00512466">
        <w:rPr>
          <w:rFonts w:asciiTheme="minorHAnsi" w:hAnsiTheme="minorHAnsi"/>
        </w:rPr>
        <w:t xml:space="preserve">Technical </w:t>
      </w:r>
      <w:proofErr w:type="spellStart"/>
      <w:r w:rsidRPr="00512466">
        <w:rPr>
          <w:rFonts w:asciiTheme="minorHAnsi" w:hAnsiTheme="minorHAnsi"/>
        </w:rPr>
        <w:t>specifications</w:t>
      </w:r>
      <w:proofErr w:type="spellEnd"/>
      <w:r w:rsidRPr="00512466">
        <w:rPr>
          <w:rFonts w:asciiTheme="minorHAnsi" w:hAnsiTheme="minorHAnsi"/>
        </w:rPr>
        <w:t xml:space="preserve"> (LEAD)</w:t>
      </w:r>
    </w:p>
    <w:p w14:paraId="145B8E1F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D2.2 – Technical specification [M6, M18, M30, Report]</w:t>
      </w:r>
    </w:p>
    <w:p w14:paraId="1767FBB4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proofErr w:type="spellStart"/>
      <w:r w:rsidRPr="00512466">
        <w:rPr>
          <w:rFonts w:asciiTheme="minorHAnsi" w:hAnsiTheme="minorHAnsi"/>
        </w:rPr>
        <w:t>Advanced</w:t>
      </w:r>
      <w:proofErr w:type="spellEnd"/>
      <w:r w:rsidRPr="00512466">
        <w:rPr>
          <w:rFonts w:asciiTheme="minorHAnsi" w:hAnsiTheme="minorHAnsi"/>
        </w:rPr>
        <w:t xml:space="preserve"> Market Research: </w:t>
      </w:r>
      <w:proofErr w:type="spellStart"/>
      <w:r w:rsidRPr="00512466">
        <w:rPr>
          <w:rFonts w:asciiTheme="minorHAnsi" w:hAnsiTheme="minorHAnsi"/>
        </w:rPr>
        <w:t>Analysis</w:t>
      </w:r>
      <w:proofErr w:type="spellEnd"/>
      <w:r w:rsidRPr="00512466">
        <w:rPr>
          <w:rFonts w:asciiTheme="minorHAnsi" w:hAnsiTheme="minorHAnsi"/>
        </w:rPr>
        <w:t xml:space="preserve"> of </w:t>
      </w:r>
      <w:proofErr w:type="spellStart"/>
      <w:r w:rsidRPr="00512466">
        <w:rPr>
          <w:rFonts w:asciiTheme="minorHAnsi" w:hAnsiTheme="minorHAnsi"/>
        </w:rPr>
        <w:t>users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preferences</w:t>
      </w:r>
      <w:proofErr w:type="spellEnd"/>
      <w:r w:rsidRPr="00512466">
        <w:rPr>
          <w:rFonts w:asciiTheme="minorHAnsi" w:hAnsiTheme="minorHAnsi"/>
        </w:rPr>
        <w:t xml:space="preserve"> and </w:t>
      </w:r>
      <w:proofErr w:type="spellStart"/>
      <w:r w:rsidRPr="00512466">
        <w:rPr>
          <w:rFonts w:asciiTheme="minorHAnsi" w:hAnsiTheme="minorHAnsi"/>
        </w:rPr>
        <w:t>hidden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groups</w:t>
      </w:r>
      <w:proofErr w:type="spellEnd"/>
      <w:r w:rsidRPr="00512466">
        <w:rPr>
          <w:rFonts w:asciiTheme="minorHAnsi" w:hAnsiTheme="minorHAnsi"/>
        </w:rPr>
        <w:t xml:space="preserve"> (LEAD)</w:t>
      </w:r>
    </w:p>
    <w:p w14:paraId="0B2FE3F6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 xml:space="preserve">D.2.3- Advanced Market Research: Analysis of users’ preferences and hidden groups [M10, M20 Update, Report]. </w:t>
      </w:r>
    </w:p>
    <w:p w14:paraId="4749175A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  <w:lang w:val="en-GB" w:eastAsia="en-GB"/>
        </w:rPr>
      </w:pPr>
      <w:r w:rsidRPr="00512466">
        <w:rPr>
          <w:rFonts w:asciiTheme="minorHAnsi" w:hAnsiTheme="minorHAnsi"/>
          <w:lang w:val="en-GB" w:eastAsia="en-GB"/>
        </w:rPr>
        <w:t>Case Study Definitions and Study of Digital Research Methodologies (LEAD)</w:t>
      </w:r>
    </w:p>
    <w:p w14:paraId="5A11C05E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D2.4 – Case studies and digital research methodologies [M12 Y1, M24 Y2, M36 Y3, Report]</w:t>
      </w:r>
    </w:p>
    <w:p w14:paraId="760DCCD5" w14:textId="77777777" w:rsidR="00512466" w:rsidRPr="00512466" w:rsidRDefault="00512466" w:rsidP="00512466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357" w:hanging="357"/>
        <w:contextualSpacing/>
        <w:jc w:val="left"/>
        <w:rPr>
          <w:rFonts w:asciiTheme="minorHAnsi" w:hAnsiTheme="minorHAnsi"/>
          <w:b/>
          <w:sz w:val="28"/>
        </w:rPr>
      </w:pPr>
      <w:r w:rsidRPr="00512466">
        <w:rPr>
          <w:rFonts w:asciiTheme="minorHAnsi" w:hAnsiTheme="minorHAnsi"/>
          <w:b/>
          <w:sz w:val="28"/>
        </w:rPr>
        <w:t>WP3: …. [LEAD]</w:t>
      </w:r>
    </w:p>
    <w:p w14:paraId="0A77FCCC" w14:textId="77777777" w:rsidR="00512466" w:rsidRPr="00512466" w:rsidRDefault="00512466" w:rsidP="00512466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357" w:hanging="357"/>
        <w:contextualSpacing/>
        <w:jc w:val="left"/>
        <w:rPr>
          <w:rFonts w:asciiTheme="minorHAnsi" w:hAnsiTheme="minorHAnsi"/>
          <w:b/>
          <w:sz w:val="28"/>
        </w:rPr>
      </w:pPr>
      <w:r w:rsidRPr="00512466">
        <w:rPr>
          <w:rFonts w:asciiTheme="minorHAnsi" w:hAnsiTheme="minorHAnsi"/>
          <w:b/>
          <w:sz w:val="28"/>
        </w:rPr>
        <w:t>WP4: …. [LEAD]</w:t>
      </w:r>
    </w:p>
    <w:p w14:paraId="3829C380" w14:textId="11C00531" w:rsidR="00512466" w:rsidRPr="00512466" w:rsidRDefault="00512466" w:rsidP="00512466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357" w:hanging="357"/>
        <w:contextualSpacing/>
        <w:jc w:val="lef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WP5: …. [LEAD]</w:t>
      </w:r>
    </w:p>
    <w:p w14:paraId="353DD17A" w14:textId="77777777" w:rsidR="00512466" w:rsidRPr="00512466" w:rsidRDefault="00512466" w:rsidP="00512466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357" w:hanging="357"/>
        <w:contextualSpacing/>
        <w:jc w:val="left"/>
        <w:rPr>
          <w:rFonts w:asciiTheme="minorHAnsi" w:hAnsiTheme="minorHAnsi"/>
          <w:b/>
          <w:sz w:val="28"/>
        </w:rPr>
      </w:pPr>
      <w:proofErr w:type="spellStart"/>
      <w:r w:rsidRPr="00512466">
        <w:rPr>
          <w:rFonts w:asciiTheme="minorHAnsi" w:hAnsiTheme="minorHAnsi"/>
          <w:b/>
          <w:sz w:val="28"/>
        </w:rPr>
        <w:t>WPx</w:t>
      </w:r>
      <w:proofErr w:type="spellEnd"/>
    </w:p>
    <w:p w14:paraId="1F9A1634" w14:textId="77777777" w:rsidR="00512466" w:rsidRPr="00512466" w:rsidRDefault="00512466" w:rsidP="00512466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357" w:hanging="357"/>
        <w:contextualSpacing/>
        <w:jc w:val="left"/>
        <w:rPr>
          <w:rFonts w:asciiTheme="minorHAnsi" w:hAnsiTheme="minorHAnsi"/>
          <w:b/>
          <w:sz w:val="28"/>
        </w:rPr>
      </w:pPr>
      <w:proofErr w:type="spellStart"/>
      <w:r w:rsidRPr="00512466">
        <w:rPr>
          <w:rFonts w:asciiTheme="minorHAnsi" w:hAnsiTheme="minorHAnsi"/>
          <w:b/>
          <w:sz w:val="28"/>
        </w:rPr>
        <w:t>WPx</w:t>
      </w:r>
      <w:proofErr w:type="spellEnd"/>
      <w:r w:rsidRPr="00512466">
        <w:rPr>
          <w:rFonts w:asciiTheme="minorHAnsi" w:hAnsiTheme="minorHAnsi"/>
          <w:b/>
          <w:sz w:val="28"/>
        </w:rPr>
        <w:t xml:space="preserve">: </w:t>
      </w:r>
      <w:proofErr w:type="spellStart"/>
      <w:r w:rsidRPr="00512466">
        <w:rPr>
          <w:rFonts w:asciiTheme="minorHAnsi" w:hAnsiTheme="minorHAnsi"/>
          <w:b/>
          <w:sz w:val="28"/>
        </w:rPr>
        <w:t>Innovation</w:t>
      </w:r>
      <w:proofErr w:type="spellEnd"/>
      <w:r w:rsidRPr="00512466">
        <w:rPr>
          <w:rFonts w:asciiTheme="minorHAnsi" w:hAnsiTheme="minorHAnsi"/>
          <w:b/>
          <w:sz w:val="28"/>
        </w:rPr>
        <w:t xml:space="preserve"> </w:t>
      </w:r>
      <w:proofErr w:type="spellStart"/>
      <w:r w:rsidRPr="00512466">
        <w:rPr>
          <w:rFonts w:asciiTheme="minorHAnsi" w:hAnsiTheme="minorHAnsi"/>
          <w:b/>
          <w:sz w:val="28"/>
        </w:rPr>
        <w:t>Management</w:t>
      </w:r>
      <w:proofErr w:type="spellEnd"/>
      <w:r w:rsidRPr="00512466">
        <w:rPr>
          <w:rFonts w:asciiTheme="minorHAnsi" w:hAnsiTheme="minorHAnsi"/>
          <w:b/>
          <w:sz w:val="28"/>
        </w:rPr>
        <w:t xml:space="preserve">, </w:t>
      </w:r>
      <w:proofErr w:type="spellStart"/>
      <w:r w:rsidRPr="00512466">
        <w:rPr>
          <w:rFonts w:asciiTheme="minorHAnsi" w:hAnsiTheme="minorHAnsi"/>
          <w:b/>
          <w:sz w:val="28"/>
        </w:rPr>
        <w:t>Dissemination</w:t>
      </w:r>
      <w:proofErr w:type="spellEnd"/>
      <w:r w:rsidRPr="00512466">
        <w:rPr>
          <w:rFonts w:asciiTheme="minorHAnsi" w:hAnsiTheme="minorHAnsi"/>
          <w:b/>
          <w:sz w:val="28"/>
        </w:rPr>
        <w:t xml:space="preserve"> and </w:t>
      </w:r>
      <w:proofErr w:type="spellStart"/>
      <w:r w:rsidRPr="00512466">
        <w:rPr>
          <w:rFonts w:asciiTheme="minorHAnsi" w:hAnsiTheme="minorHAnsi"/>
          <w:b/>
          <w:sz w:val="28"/>
        </w:rPr>
        <w:t>Exploitation</w:t>
      </w:r>
      <w:proofErr w:type="spellEnd"/>
    </w:p>
    <w:p w14:paraId="75529D68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proofErr w:type="spellStart"/>
      <w:r w:rsidRPr="00512466">
        <w:rPr>
          <w:rFonts w:asciiTheme="minorHAnsi" w:hAnsiTheme="minorHAnsi"/>
        </w:rPr>
        <w:t>Awareness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creation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strategy</w:t>
      </w:r>
      <w:proofErr w:type="spellEnd"/>
      <w:r w:rsidRPr="00512466">
        <w:rPr>
          <w:rFonts w:asciiTheme="minorHAnsi" w:hAnsiTheme="minorHAnsi"/>
        </w:rPr>
        <w:t xml:space="preserve">, </w:t>
      </w:r>
      <w:proofErr w:type="spellStart"/>
      <w:r w:rsidRPr="00512466">
        <w:rPr>
          <w:rFonts w:asciiTheme="minorHAnsi" w:hAnsiTheme="minorHAnsi"/>
        </w:rPr>
        <w:t>plan</w:t>
      </w:r>
      <w:proofErr w:type="spellEnd"/>
      <w:r w:rsidRPr="00512466">
        <w:rPr>
          <w:rFonts w:asciiTheme="minorHAnsi" w:hAnsiTheme="minorHAnsi"/>
        </w:rPr>
        <w:t xml:space="preserve"> and </w:t>
      </w:r>
      <w:proofErr w:type="spellStart"/>
      <w:r w:rsidRPr="00512466">
        <w:rPr>
          <w:rFonts w:asciiTheme="minorHAnsi" w:hAnsiTheme="minorHAnsi"/>
        </w:rPr>
        <w:t>implementation</w:t>
      </w:r>
      <w:proofErr w:type="spellEnd"/>
      <w:r w:rsidRPr="00512466">
        <w:rPr>
          <w:rFonts w:asciiTheme="minorHAnsi" w:hAnsiTheme="minorHAnsi"/>
        </w:rPr>
        <w:t xml:space="preserve"> </w:t>
      </w:r>
      <w:r w:rsidRPr="00512466">
        <w:rPr>
          <w:rFonts w:asciiTheme="minorHAnsi" w:hAnsiTheme="minorHAnsi"/>
          <w:lang w:val="en-GB" w:eastAsia="en-GB"/>
        </w:rPr>
        <w:t>(LEAD)</w:t>
      </w:r>
    </w:p>
    <w:p w14:paraId="7D6D9AC9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D7.1 – Awareness Creation Plan [M5, M15, M25, Report]</w:t>
      </w:r>
    </w:p>
    <w:p w14:paraId="70D80289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proofErr w:type="spellStart"/>
      <w:r w:rsidRPr="00512466">
        <w:rPr>
          <w:rFonts w:asciiTheme="minorHAnsi" w:hAnsiTheme="minorHAnsi"/>
        </w:rPr>
        <w:t>Dissemination</w:t>
      </w:r>
      <w:proofErr w:type="spellEnd"/>
      <w:r w:rsidRPr="00512466">
        <w:rPr>
          <w:rFonts w:asciiTheme="minorHAnsi" w:hAnsiTheme="minorHAnsi"/>
        </w:rPr>
        <w:t xml:space="preserve"> and </w:t>
      </w:r>
      <w:proofErr w:type="spellStart"/>
      <w:r w:rsidRPr="00512466">
        <w:rPr>
          <w:rFonts w:asciiTheme="minorHAnsi" w:hAnsiTheme="minorHAnsi"/>
        </w:rPr>
        <w:t>Stakeholder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Engagement</w:t>
      </w:r>
      <w:proofErr w:type="spellEnd"/>
      <w:r w:rsidRPr="00512466">
        <w:rPr>
          <w:rFonts w:asciiTheme="minorHAnsi" w:hAnsiTheme="minorHAnsi"/>
        </w:rPr>
        <w:t xml:space="preserve"> (LEAD)</w:t>
      </w:r>
    </w:p>
    <w:p w14:paraId="29E622CE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D7.21 – Dissemination Plan [M5, M15, M25, Report]</w:t>
      </w:r>
    </w:p>
    <w:p w14:paraId="7CD1F500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D7.22 –Dissemination Actions Report [M35, Report]</w:t>
      </w:r>
    </w:p>
    <w:p w14:paraId="1DB0FBBC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proofErr w:type="spellStart"/>
      <w:r w:rsidRPr="00512466">
        <w:rPr>
          <w:rFonts w:asciiTheme="minorHAnsi" w:hAnsiTheme="minorHAnsi"/>
        </w:rPr>
        <w:t>Data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Management</w:t>
      </w:r>
      <w:proofErr w:type="spellEnd"/>
      <w:r w:rsidRPr="00512466">
        <w:rPr>
          <w:rFonts w:asciiTheme="minorHAnsi" w:hAnsiTheme="minorHAnsi"/>
        </w:rPr>
        <w:t xml:space="preserve"> &amp; IPR </w:t>
      </w:r>
      <w:r w:rsidRPr="00512466">
        <w:rPr>
          <w:rFonts w:asciiTheme="minorHAnsi" w:hAnsiTheme="minorHAnsi"/>
          <w:lang w:val="en-GB" w:eastAsia="en-GB"/>
        </w:rPr>
        <w:t>(LEAD)</w:t>
      </w:r>
    </w:p>
    <w:p w14:paraId="29B62328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D7.31 – Data Management &amp; IPR Plan [M8 v1, M18 v2, M36 v3, Report]</w:t>
      </w:r>
    </w:p>
    <w:p w14:paraId="4B6F706D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proofErr w:type="spellStart"/>
      <w:r w:rsidRPr="00512466">
        <w:rPr>
          <w:rFonts w:asciiTheme="minorHAnsi" w:hAnsiTheme="minorHAnsi"/>
        </w:rPr>
        <w:t>Knowledge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Transfer</w:t>
      </w:r>
      <w:proofErr w:type="spellEnd"/>
      <w:r w:rsidRPr="00512466">
        <w:rPr>
          <w:rFonts w:asciiTheme="minorHAnsi" w:hAnsiTheme="minorHAnsi"/>
        </w:rPr>
        <w:t xml:space="preserve"> &amp; </w:t>
      </w:r>
      <w:proofErr w:type="spellStart"/>
      <w:r w:rsidRPr="00512466">
        <w:rPr>
          <w:rFonts w:asciiTheme="minorHAnsi" w:hAnsiTheme="minorHAnsi"/>
        </w:rPr>
        <w:t>Exploitation</w:t>
      </w:r>
      <w:proofErr w:type="spellEnd"/>
      <w:r w:rsidRPr="00512466">
        <w:rPr>
          <w:rFonts w:asciiTheme="minorHAnsi" w:hAnsiTheme="minorHAnsi"/>
        </w:rPr>
        <w:t xml:space="preserve"> (LEAD)</w:t>
      </w:r>
    </w:p>
    <w:p w14:paraId="0D38D699" w14:textId="77777777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bookmarkStart w:id="1" w:name="OLE_LINK65"/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 xml:space="preserve">D7.4- </w:t>
      </w:r>
      <w:bookmarkEnd w:id="1"/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Knowledge Transfer &amp; Exploitation [M12 v1, M36 v2, Report]</w:t>
      </w:r>
    </w:p>
    <w:p w14:paraId="588D6C9E" w14:textId="77777777" w:rsidR="00512466" w:rsidRPr="00512466" w:rsidRDefault="00512466" w:rsidP="00512466">
      <w:pPr>
        <w:pStyle w:val="ListParagraph"/>
        <w:numPr>
          <w:ilvl w:val="1"/>
          <w:numId w:val="17"/>
        </w:numPr>
        <w:suppressAutoHyphens w:val="0"/>
        <w:spacing w:before="120" w:line="240" w:lineRule="auto"/>
        <w:contextualSpacing/>
        <w:jc w:val="left"/>
        <w:rPr>
          <w:rFonts w:asciiTheme="minorHAnsi" w:hAnsiTheme="minorHAnsi"/>
        </w:rPr>
      </w:pPr>
      <w:proofErr w:type="spellStart"/>
      <w:r w:rsidRPr="00512466">
        <w:rPr>
          <w:rFonts w:asciiTheme="minorHAnsi" w:hAnsiTheme="minorHAnsi"/>
        </w:rPr>
        <w:t>Business</w:t>
      </w:r>
      <w:proofErr w:type="spellEnd"/>
      <w:r w:rsidRPr="00512466">
        <w:rPr>
          <w:rFonts w:asciiTheme="minorHAnsi" w:hAnsiTheme="minorHAnsi"/>
        </w:rPr>
        <w:t xml:space="preserve"> </w:t>
      </w:r>
      <w:proofErr w:type="spellStart"/>
      <w:r w:rsidRPr="00512466">
        <w:rPr>
          <w:rFonts w:asciiTheme="minorHAnsi" w:hAnsiTheme="minorHAnsi"/>
        </w:rPr>
        <w:t>Models</w:t>
      </w:r>
      <w:proofErr w:type="spellEnd"/>
      <w:r w:rsidRPr="00512466">
        <w:rPr>
          <w:rFonts w:asciiTheme="minorHAnsi" w:hAnsiTheme="minorHAnsi"/>
        </w:rPr>
        <w:t xml:space="preserve"> and </w:t>
      </w:r>
      <w:proofErr w:type="spellStart"/>
      <w:r w:rsidRPr="00512466">
        <w:rPr>
          <w:rFonts w:asciiTheme="minorHAnsi" w:hAnsiTheme="minorHAnsi"/>
        </w:rPr>
        <w:t>Commercialization</w:t>
      </w:r>
      <w:proofErr w:type="spellEnd"/>
      <w:r w:rsidRPr="00512466">
        <w:rPr>
          <w:rFonts w:asciiTheme="minorHAnsi" w:hAnsiTheme="minorHAnsi"/>
        </w:rPr>
        <w:t xml:space="preserve"> (LEAD)</w:t>
      </w:r>
    </w:p>
    <w:p w14:paraId="069575E2" w14:textId="07FEDB82" w:rsidR="00512466" w:rsidRPr="00512466" w:rsidRDefault="00512466" w:rsidP="00512466">
      <w:pPr>
        <w:ind w:left="1080"/>
        <w:jc w:val="both"/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</w:pPr>
      <w:r w:rsidRPr="00512466">
        <w:rPr>
          <w:rFonts w:asciiTheme="minorHAnsi" w:hAnsiTheme="minorHAnsi"/>
          <w:i/>
          <w:color w:val="7F7F7F" w:themeColor="text1" w:themeTint="80"/>
          <w:sz w:val="22"/>
          <w:lang w:val="en-GB" w:eastAsia="en-GB"/>
        </w:rPr>
        <w:t>D7.5 –Business &amp; Commercialization Plan [M8 v1, M18 v2, M36 v3, Report]</w:t>
      </w:r>
    </w:p>
    <w:sectPr w:rsidR="00512466" w:rsidRPr="00512466" w:rsidSect="00FF48BA">
      <w:headerReference w:type="default" r:id="rId12"/>
      <w:footerReference w:type="default" r:id="rId13"/>
      <w:pgSz w:w="11906" w:h="16838"/>
      <w:pgMar w:top="955" w:right="1133" w:bottom="1027" w:left="1560" w:header="410" w:footer="14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F216B" w14:textId="77777777" w:rsidR="00787A70" w:rsidRDefault="00787A70">
      <w:r>
        <w:separator/>
      </w:r>
    </w:p>
  </w:endnote>
  <w:endnote w:type="continuationSeparator" w:id="0">
    <w:p w14:paraId="00394072" w14:textId="77777777" w:rsidR="00787A70" w:rsidRDefault="0078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9189" w14:textId="77777777" w:rsidR="00D07867" w:rsidRDefault="00D07867"/>
  <w:tbl>
    <w:tblPr>
      <w:tblW w:w="9538" w:type="dxa"/>
      <w:tblInd w:w="-10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66"/>
      <w:gridCol w:w="4872"/>
    </w:tblGrid>
    <w:tr w:rsidR="00D07867" w:rsidRPr="00A6105E" w14:paraId="16DCC51B" w14:textId="77777777" w:rsidTr="001A7AA0">
      <w:trPr>
        <w:trHeight w:val="422"/>
      </w:trPr>
      <w:tc>
        <w:tcPr>
          <w:tcW w:w="46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1443A5E" w14:textId="77777777" w:rsidR="00672F58" w:rsidRPr="00A6105E" w:rsidRDefault="00672F58" w:rsidP="00672F58">
          <w:pPr>
            <w:rPr>
              <w:rFonts w:asciiTheme="minorHAnsi" w:hAnsiTheme="minorHAnsi" w:cs="Calibri"/>
              <w:sz w:val="18"/>
              <w:szCs w:val="18"/>
              <w:lang w:val="en-US"/>
            </w:rPr>
          </w:pPr>
          <w:r w:rsidRPr="00A6105E">
            <w:rPr>
              <w:rFonts w:asciiTheme="minorHAnsi" w:hAnsiTheme="minorHAnsi" w:cs="Calibri"/>
              <w:sz w:val="18"/>
              <w:szCs w:val="18"/>
              <w:lang w:val="en-US"/>
            </w:rPr>
            <w:t>Template prepared by Turkey in H2020 Project. Visit our helpdesk: http://</w:t>
          </w:r>
          <w:r w:rsidRPr="00A6105E">
            <w:rPr>
              <w:rFonts w:asciiTheme="minorHAnsi" w:hAnsiTheme="minorHAnsi" w:cs="OpenSans-Bold"/>
              <w:b/>
              <w:bCs/>
              <w:color w:val="275989"/>
              <w:sz w:val="18"/>
              <w:szCs w:val="18"/>
              <w:lang w:val="en-US"/>
            </w:rPr>
            <w:t>helpdesk.turkeyinh2020.eu</w:t>
          </w:r>
          <w:r w:rsidRPr="00A6105E">
            <w:rPr>
              <w:rFonts w:asciiTheme="minorHAnsi" w:hAnsiTheme="minorHAnsi" w:cs="Calibri"/>
              <w:sz w:val="18"/>
              <w:szCs w:val="18"/>
              <w:lang w:val="en-US"/>
            </w:rPr>
            <w:t xml:space="preserve"> </w:t>
          </w:r>
        </w:p>
      </w:tc>
      <w:tc>
        <w:tcPr>
          <w:tcW w:w="487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17FFCE4" w14:textId="77777777" w:rsidR="00D07867" w:rsidRPr="00A6105E" w:rsidRDefault="00D07867">
          <w:pPr>
            <w:pStyle w:val="Footer"/>
            <w:jc w:val="right"/>
            <w:rPr>
              <w:rFonts w:asciiTheme="minorHAnsi" w:hAnsiTheme="minorHAnsi"/>
              <w:sz w:val="18"/>
              <w:szCs w:val="18"/>
            </w:rPr>
          </w:pPr>
          <w:proofErr w:type="spellStart"/>
          <w:r w:rsidRPr="00A6105E">
            <w:rPr>
              <w:rFonts w:asciiTheme="minorHAnsi" w:hAnsiTheme="minorHAnsi" w:cs="Calibri"/>
              <w:sz w:val="18"/>
              <w:szCs w:val="18"/>
            </w:rPr>
            <w:t>Page</w:t>
          </w:r>
          <w:proofErr w:type="spellEnd"/>
          <w:r w:rsidR="001A7AA0" w:rsidRPr="00A6105E">
            <w:rPr>
              <w:rFonts w:asciiTheme="minorHAnsi" w:hAnsiTheme="minorHAnsi" w:cs="Calibri"/>
              <w:sz w:val="18"/>
              <w:szCs w:val="18"/>
            </w:rPr>
            <w:t xml:space="preserve"> </w:t>
          </w:r>
          <w:r w:rsidR="00475F97" w:rsidRPr="00A6105E">
            <w:rPr>
              <w:rFonts w:asciiTheme="minorHAnsi" w:hAnsiTheme="minorHAnsi" w:cs="Calibri"/>
              <w:b/>
              <w:bCs/>
              <w:sz w:val="18"/>
              <w:szCs w:val="18"/>
            </w:rPr>
            <w:fldChar w:fldCharType="begin"/>
          </w:r>
          <w:r w:rsidRPr="00A6105E">
            <w:rPr>
              <w:rFonts w:asciiTheme="minorHAnsi" w:hAnsiTheme="minorHAnsi"/>
              <w:sz w:val="18"/>
              <w:szCs w:val="18"/>
            </w:rPr>
            <w:instrText>PAGE \*Arabic</w:instrText>
          </w:r>
          <w:r w:rsidR="00475F97" w:rsidRPr="00A6105E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512466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="00475F97" w:rsidRPr="00A6105E">
            <w:rPr>
              <w:rFonts w:asciiTheme="minorHAnsi" w:hAnsiTheme="minorHAnsi"/>
              <w:sz w:val="18"/>
              <w:szCs w:val="18"/>
            </w:rPr>
            <w:fldChar w:fldCharType="end"/>
          </w:r>
          <w:r w:rsidRPr="00A6105E"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  <w:t xml:space="preserve"> </w:t>
          </w:r>
          <w:r w:rsidRPr="00A6105E">
            <w:rPr>
              <w:rFonts w:asciiTheme="minorHAnsi" w:hAnsiTheme="minorHAnsi" w:cs="Calibri"/>
              <w:sz w:val="18"/>
              <w:szCs w:val="18"/>
            </w:rPr>
            <w:t>of</w:t>
          </w:r>
          <w:r w:rsidRPr="00A6105E">
            <w:rPr>
              <w:rFonts w:asciiTheme="minorHAnsi" w:hAnsiTheme="minorHAnsi" w:cs="Calibri"/>
              <w:sz w:val="18"/>
              <w:szCs w:val="18"/>
              <w:lang w:val="en-US"/>
            </w:rPr>
            <w:t xml:space="preserve"> </w:t>
          </w:r>
          <w:r w:rsidR="00475F97" w:rsidRPr="00A6105E"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  <w:fldChar w:fldCharType="begin"/>
          </w:r>
          <w:r w:rsidRPr="00A6105E">
            <w:rPr>
              <w:rFonts w:asciiTheme="minorHAnsi" w:hAnsiTheme="minorHAnsi"/>
              <w:sz w:val="18"/>
              <w:szCs w:val="18"/>
            </w:rPr>
            <w:instrText>NUMPAGES \*Arabic</w:instrText>
          </w:r>
          <w:r w:rsidR="00475F97" w:rsidRPr="00A6105E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512466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="00475F97" w:rsidRPr="00A6105E">
            <w:rPr>
              <w:rFonts w:asciiTheme="minorHAnsi" w:hAnsiTheme="minorHAnsi"/>
              <w:sz w:val="18"/>
              <w:szCs w:val="18"/>
            </w:rPr>
            <w:fldChar w:fldCharType="end"/>
          </w:r>
        </w:p>
        <w:p w14:paraId="5615A160" w14:textId="77777777" w:rsidR="001A7AA0" w:rsidRPr="00A6105E" w:rsidRDefault="00A6105E">
          <w:pPr>
            <w:pStyle w:val="Footer"/>
            <w:jc w:val="right"/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</w:pPr>
          <w:r w:rsidRPr="00A6105E"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  <w:t>Aug-16</w:t>
          </w:r>
        </w:p>
      </w:tc>
    </w:tr>
  </w:tbl>
  <w:p w14:paraId="2E825F7F" w14:textId="77777777" w:rsidR="00D07867" w:rsidRDefault="00D07867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2F15E" w14:textId="77777777" w:rsidR="00787A70" w:rsidRDefault="00787A70">
      <w:r>
        <w:separator/>
      </w:r>
    </w:p>
  </w:footnote>
  <w:footnote w:type="continuationSeparator" w:id="0">
    <w:p w14:paraId="0272B41E" w14:textId="77777777" w:rsidR="00787A70" w:rsidRDefault="00787A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35"/>
      <w:gridCol w:w="4926"/>
    </w:tblGrid>
    <w:tr w:rsidR="008B6788" w14:paraId="4FB8F720" w14:textId="77777777" w:rsidTr="002B4045">
      <w:trPr>
        <w:trHeight w:val="853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5B6E93" w14:textId="7A1FC8A3" w:rsidR="00D07867" w:rsidRDefault="009264AF" w:rsidP="002B4045">
          <w:pPr>
            <w:pStyle w:val="Header"/>
            <w:rPr>
              <w:rFonts w:ascii="Calibri" w:hAnsi="Calibri" w:cs="Calibri"/>
              <w:b/>
              <w:bCs/>
              <w:color w:val="FF0000"/>
              <w:sz w:val="32"/>
              <w:szCs w:val="32"/>
              <w:lang w:val="en-US"/>
            </w:rPr>
          </w:pPr>
          <w:r w:rsidRPr="002624F9"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061138C" wp14:editId="2C52F0E1">
                <wp:simplePos x="0" y="0"/>
                <wp:positionH relativeFrom="column">
                  <wp:posOffset>-69215</wp:posOffset>
                </wp:positionH>
                <wp:positionV relativeFrom="paragraph">
                  <wp:posOffset>8255</wp:posOffset>
                </wp:positionV>
                <wp:extent cx="1457325" cy="542290"/>
                <wp:effectExtent l="0" t="0" r="0" b="0"/>
                <wp:wrapThrough wrapText="bothSides">
                  <wp:wrapPolygon edited="0">
                    <wp:start x="2259" y="0"/>
                    <wp:lineTo x="0" y="8094"/>
                    <wp:lineTo x="0" y="12141"/>
                    <wp:lineTo x="1882" y="17199"/>
                    <wp:lineTo x="2259" y="20234"/>
                    <wp:lineTo x="5271" y="20234"/>
                    <wp:lineTo x="21082" y="17199"/>
                    <wp:lineTo x="21082" y="2023"/>
                    <wp:lineTo x="5271" y="0"/>
                    <wp:lineTo x="2259" y="0"/>
                  </wp:wrapPolygon>
                </wp:wrapThrough>
                <wp:docPr id="1" name="Picture 1" descr="C:\Users\KonradN\Dropbox\Turkey H2020\15. Visibility\Logos\HORIZON LOGO FINAL\H2020-HORIZONTAL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nradN\Dropbox\Turkey H2020\15. Visibility\Logos\HORIZON LOGO FINAL\H2020-HORIZONTAL-0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8" t="28528" r="7838" b="27046"/>
                        <a:stretch/>
                      </pic:blipFill>
                      <pic:spPr bwMode="auto">
                        <a:xfrm>
                          <a:off x="0" y="0"/>
                          <a:ext cx="145732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ADFC69" w14:textId="77777777" w:rsidR="00D07867" w:rsidRDefault="00030A85" w:rsidP="002B4045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43FA4514" wp14:editId="7AC2D4E0">
                <wp:extent cx="1670128" cy="539646"/>
                <wp:effectExtent l="0" t="0" r="0" b="0"/>
                <wp:docPr id="6" name="Picture 6" descr="../Dropbox%20(IDI)/Turkey%20H2020/15.%20Visibility/Logos/TH2020-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Dropbox%20(IDI)/Turkey%20H2020/15.%20Visibility/Logos/TH2020-HORIZONTAL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02695" cy="550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5ED5C32" w14:textId="4BBC6D2B" w:rsidR="00D07867" w:rsidRDefault="009264AF" w:rsidP="008E09DA">
    <w:pPr>
      <w:pStyle w:val="Header"/>
      <w:tabs>
        <w:tab w:val="clear" w:pos="4153"/>
        <w:tab w:val="clear" w:pos="8306"/>
        <w:tab w:val="left" w:pos="7808"/>
      </w:tabs>
      <w:spacing w:before="120" w:after="120"/>
      <w:jc w:val="center"/>
      <w:rPr>
        <w:lang w:val="en-US"/>
      </w:rPr>
    </w:pPr>
    <w:r>
      <w:rPr>
        <w:rFonts w:ascii="Calibri" w:hAnsi="Calibri" w:cs="Calibri"/>
        <w:b/>
        <w:bCs/>
        <w:color w:val="FF0000"/>
        <w:sz w:val="32"/>
        <w:szCs w:val="3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0C1710"/>
    <w:multiLevelType w:val="multilevel"/>
    <w:tmpl w:val="DE9C9B4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">
    <w:nsid w:val="14B81191"/>
    <w:multiLevelType w:val="hybridMultilevel"/>
    <w:tmpl w:val="934AE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E37"/>
    <w:multiLevelType w:val="hybridMultilevel"/>
    <w:tmpl w:val="12907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97276"/>
    <w:multiLevelType w:val="multilevel"/>
    <w:tmpl w:val="DA8A5808"/>
    <w:lvl w:ilvl="0">
      <w:start w:val="1"/>
      <w:numFmt w:val="bullet"/>
      <w:pStyle w:val="Contents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824BD"/>
    <w:multiLevelType w:val="hybridMultilevel"/>
    <w:tmpl w:val="12907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82A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C17EB9"/>
    <w:multiLevelType w:val="multilevel"/>
    <w:tmpl w:val="AD1CA798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8">
    <w:nsid w:val="3F350F4F"/>
    <w:multiLevelType w:val="hybridMultilevel"/>
    <w:tmpl w:val="B9104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64D42"/>
    <w:multiLevelType w:val="multilevel"/>
    <w:tmpl w:val="6A78E8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7580FD7"/>
    <w:multiLevelType w:val="multilevel"/>
    <w:tmpl w:val="DD06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596B1F87"/>
    <w:multiLevelType w:val="multilevel"/>
    <w:tmpl w:val="4914D426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2">
    <w:nsid w:val="618D20A0"/>
    <w:multiLevelType w:val="multilevel"/>
    <w:tmpl w:val="9FEC9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31F7A8F"/>
    <w:multiLevelType w:val="multilevel"/>
    <w:tmpl w:val="20A26FC8"/>
    <w:lvl w:ilvl="0">
      <w:start w:val="1"/>
      <w:numFmt w:val="bullet"/>
      <w:lvlText w:val=""/>
      <w:lvlJc w:val="left"/>
      <w:pPr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3" w:hanging="360"/>
      </w:pPr>
      <w:rPr>
        <w:rFonts w:ascii="Wingdings" w:hAnsi="Wingdings" w:cs="Wingdings" w:hint="default"/>
      </w:rPr>
    </w:lvl>
  </w:abstractNum>
  <w:abstractNum w:abstractNumId="14">
    <w:nsid w:val="68305318"/>
    <w:multiLevelType w:val="hybridMultilevel"/>
    <w:tmpl w:val="5F6663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A0C7E"/>
    <w:multiLevelType w:val="hybridMultilevel"/>
    <w:tmpl w:val="9B64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15"/>
  </w:num>
  <w:num w:numId="12">
    <w:abstractNumId w:val="14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BA"/>
    <w:rsid w:val="000234BD"/>
    <w:rsid w:val="00030A85"/>
    <w:rsid w:val="00033E8E"/>
    <w:rsid w:val="00047376"/>
    <w:rsid w:val="00057EEB"/>
    <w:rsid w:val="00092218"/>
    <w:rsid w:val="000924E0"/>
    <w:rsid w:val="000A3DC3"/>
    <w:rsid w:val="001774E5"/>
    <w:rsid w:val="00190551"/>
    <w:rsid w:val="00190F17"/>
    <w:rsid w:val="001A7AA0"/>
    <w:rsid w:val="002035D8"/>
    <w:rsid w:val="00231C81"/>
    <w:rsid w:val="00240318"/>
    <w:rsid w:val="00265FB4"/>
    <w:rsid w:val="002B240A"/>
    <w:rsid w:val="002B4045"/>
    <w:rsid w:val="002E606C"/>
    <w:rsid w:val="002F1C75"/>
    <w:rsid w:val="002F1DBF"/>
    <w:rsid w:val="002F2473"/>
    <w:rsid w:val="0030114B"/>
    <w:rsid w:val="003051F1"/>
    <w:rsid w:val="0032144D"/>
    <w:rsid w:val="003270C6"/>
    <w:rsid w:val="00335E5C"/>
    <w:rsid w:val="0039169A"/>
    <w:rsid w:val="00412236"/>
    <w:rsid w:val="00432772"/>
    <w:rsid w:val="00457F8B"/>
    <w:rsid w:val="00475F97"/>
    <w:rsid w:val="00480D3F"/>
    <w:rsid w:val="004A37D9"/>
    <w:rsid w:val="004D050B"/>
    <w:rsid w:val="004E5555"/>
    <w:rsid w:val="004F6BBD"/>
    <w:rsid w:val="00512466"/>
    <w:rsid w:val="00534080"/>
    <w:rsid w:val="00537ADA"/>
    <w:rsid w:val="00563D0F"/>
    <w:rsid w:val="005B2A9F"/>
    <w:rsid w:val="0061397E"/>
    <w:rsid w:val="00643A06"/>
    <w:rsid w:val="00672F58"/>
    <w:rsid w:val="0067353F"/>
    <w:rsid w:val="006826C0"/>
    <w:rsid w:val="006A4D57"/>
    <w:rsid w:val="006D4620"/>
    <w:rsid w:val="007454DF"/>
    <w:rsid w:val="007523BC"/>
    <w:rsid w:val="00767769"/>
    <w:rsid w:val="00787A70"/>
    <w:rsid w:val="007D778E"/>
    <w:rsid w:val="007F3CB2"/>
    <w:rsid w:val="007F615F"/>
    <w:rsid w:val="00847153"/>
    <w:rsid w:val="00852197"/>
    <w:rsid w:val="00890402"/>
    <w:rsid w:val="008B1483"/>
    <w:rsid w:val="008B6788"/>
    <w:rsid w:val="008E09DA"/>
    <w:rsid w:val="009264AF"/>
    <w:rsid w:val="00936C33"/>
    <w:rsid w:val="00956080"/>
    <w:rsid w:val="009D20A9"/>
    <w:rsid w:val="00A34926"/>
    <w:rsid w:val="00A6105E"/>
    <w:rsid w:val="00AB49AC"/>
    <w:rsid w:val="00AE3EBA"/>
    <w:rsid w:val="00B07F4F"/>
    <w:rsid w:val="00BF04F1"/>
    <w:rsid w:val="00C2465F"/>
    <w:rsid w:val="00C878D9"/>
    <w:rsid w:val="00C92271"/>
    <w:rsid w:val="00C9772A"/>
    <w:rsid w:val="00CC38E2"/>
    <w:rsid w:val="00CC4593"/>
    <w:rsid w:val="00CF3186"/>
    <w:rsid w:val="00D012A1"/>
    <w:rsid w:val="00D050AC"/>
    <w:rsid w:val="00D07867"/>
    <w:rsid w:val="00D27E6A"/>
    <w:rsid w:val="00D642EC"/>
    <w:rsid w:val="00D776A5"/>
    <w:rsid w:val="00D94B65"/>
    <w:rsid w:val="00DC73FF"/>
    <w:rsid w:val="00DD082C"/>
    <w:rsid w:val="00DF75D2"/>
    <w:rsid w:val="00E04D7F"/>
    <w:rsid w:val="00E753A2"/>
    <w:rsid w:val="00EB7983"/>
    <w:rsid w:val="00EC28D7"/>
    <w:rsid w:val="00EF53E4"/>
    <w:rsid w:val="00F00698"/>
    <w:rsid w:val="00F10848"/>
    <w:rsid w:val="00F276B9"/>
    <w:rsid w:val="00F42C7A"/>
    <w:rsid w:val="00F50DBF"/>
    <w:rsid w:val="00F82469"/>
    <w:rsid w:val="00F93614"/>
    <w:rsid w:val="00FD2E84"/>
    <w:rsid w:val="00FD4C84"/>
    <w:rsid w:val="00FF0586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72F79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62D6"/>
    <w:pPr>
      <w:suppressAutoHyphens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062D6"/>
    <w:pPr>
      <w:outlineLvl w:val="0"/>
    </w:pPr>
    <w:rPr>
      <w:rFonts w:ascii="Calibri" w:hAnsi="Calibri" w:cs="Calibri"/>
      <w:b/>
      <w:bCs/>
      <w:color w:val="4A5667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2D6"/>
    <w:pPr>
      <w:keepNext/>
      <w:keepLines/>
      <w:spacing w:before="200"/>
      <w:outlineLvl w:val="1"/>
    </w:pPr>
    <w:rPr>
      <w:rFonts w:ascii="Calibri" w:hAnsi="Calibri" w:cs="Calibri"/>
      <w:b/>
      <w:bCs/>
      <w:color w:val="4F81BD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7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5F"/>
    <w:rPr>
      <w:rFonts w:ascii="Cambria" w:hAnsi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62D6"/>
    <w:rPr>
      <w:rFonts w:ascii="Calibri" w:hAnsi="Calibri" w:cs="Calibri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5F"/>
    <w:rPr>
      <w:rFonts w:ascii="Cambria" w:hAnsi="Cambria"/>
      <w:b/>
      <w:bCs/>
      <w:sz w:val="26"/>
      <w:szCs w:val="26"/>
    </w:rPr>
  </w:style>
  <w:style w:type="character" w:styleId="Strong">
    <w:name w:val="Strong"/>
    <w:basedOn w:val="DefaultParagraphFont"/>
    <w:uiPriority w:val="99"/>
    <w:qFormat/>
    <w:rsid w:val="0090692A"/>
    <w:rPr>
      <w:b/>
      <w:bCs/>
    </w:rPr>
  </w:style>
  <w:style w:type="character" w:customStyle="1" w:styleId="InternetLink">
    <w:name w:val="Internet Link"/>
    <w:basedOn w:val="DefaultParagraphFont"/>
    <w:uiPriority w:val="99"/>
    <w:rsid w:val="000861A8"/>
    <w:rPr>
      <w:color w:val="0000FF"/>
      <w:u w:val="single"/>
      <w:lang w:val="uz-Cyrl-UZ" w:eastAsia="uz-Cyrl-UZ" w:bidi="uz-Cyrl-UZ"/>
    </w:rPr>
  </w:style>
  <w:style w:type="character" w:customStyle="1" w:styleId="BodyTextChar">
    <w:name w:val="Body Text Char"/>
    <w:basedOn w:val="DefaultParagraphFont"/>
    <w:link w:val="TextBody"/>
    <w:uiPriority w:val="99"/>
    <w:locked/>
    <w:rsid w:val="00E062D6"/>
    <w:rPr>
      <w:rFonts w:ascii="Calibri" w:hAnsi="Calibri" w:cs="Calibri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42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4299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67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C418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C4184"/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C4184"/>
    <w:rPr>
      <w:b/>
      <w:bCs/>
    </w:rPr>
  </w:style>
  <w:style w:type="character" w:customStyle="1" w:styleId="apple-converted-space">
    <w:name w:val="apple-converted-space"/>
    <w:basedOn w:val="DefaultParagraphFont"/>
    <w:rsid w:val="00CF5C7B"/>
  </w:style>
  <w:style w:type="character" w:customStyle="1" w:styleId="SubtitleChar">
    <w:name w:val="Subtitle Char"/>
    <w:basedOn w:val="DefaultParagraphFont"/>
    <w:link w:val="Subtitle"/>
    <w:rsid w:val="00A81328"/>
    <w:rPr>
      <w:rFonts w:ascii="Calibri" w:hAnsi="Calibri"/>
      <w:color w:val="5A5A5A"/>
      <w:spacing w:val="15"/>
      <w:sz w:val="32"/>
      <w:lang w:val="en-US"/>
    </w:rPr>
  </w:style>
  <w:style w:type="character" w:styleId="BookTitle">
    <w:name w:val="Book Title"/>
    <w:basedOn w:val="DefaultParagraphFont"/>
    <w:uiPriority w:val="33"/>
    <w:qFormat/>
    <w:rsid w:val="00A81328"/>
    <w:rPr>
      <w:b/>
      <w:bCs/>
      <w:i/>
      <w:iCs/>
      <w:spacing w:val="5"/>
    </w:rPr>
  </w:style>
  <w:style w:type="character" w:customStyle="1" w:styleId="TitleChar">
    <w:name w:val="Title Char"/>
    <w:basedOn w:val="DefaultParagraphFont"/>
    <w:link w:val="Title"/>
    <w:rsid w:val="00501865"/>
    <w:rPr>
      <w:rFonts w:ascii="Calibri" w:hAnsi="Calibri"/>
      <w:spacing w:val="-10"/>
      <w:sz w:val="56"/>
      <w:szCs w:val="56"/>
    </w:rPr>
  </w:style>
  <w:style w:type="character" w:customStyle="1" w:styleId="ListLabel1">
    <w:name w:val="ListLabel 1"/>
    <w:rsid w:val="001774E5"/>
    <w:rPr>
      <w:rFonts w:cs="Symbol"/>
    </w:rPr>
  </w:style>
  <w:style w:type="character" w:customStyle="1" w:styleId="ListLabel2">
    <w:name w:val="ListLabel 2"/>
    <w:rsid w:val="001774E5"/>
    <w:rPr>
      <w:rFonts w:cs="Courier New"/>
    </w:rPr>
  </w:style>
  <w:style w:type="character" w:customStyle="1" w:styleId="ListLabel3">
    <w:name w:val="ListLabel 3"/>
    <w:rsid w:val="001774E5"/>
    <w:rPr>
      <w:rFonts w:cs="Wingdings"/>
    </w:rPr>
  </w:style>
  <w:style w:type="character" w:customStyle="1" w:styleId="ListLabel4">
    <w:name w:val="ListLabel 4"/>
    <w:rsid w:val="001774E5"/>
    <w:rPr>
      <w:rFonts w:cs="Symbol"/>
      <w:sz w:val="20"/>
      <w:szCs w:val="20"/>
    </w:rPr>
  </w:style>
  <w:style w:type="character" w:customStyle="1" w:styleId="ListLabel5">
    <w:name w:val="ListLabel 5"/>
    <w:rsid w:val="001774E5"/>
    <w:rPr>
      <w:rFonts w:cs="Courier New"/>
      <w:sz w:val="20"/>
      <w:szCs w:val="20"/>
    </w:rPr>
  </w:style>
  <w:style w:type="character" w:customStyle="1" w:styleId="ListLabel6">
    <w:name w:val="ListLabel 6"/>
    <w:rsid w:val="001774E5"/>
    <w:rPr>
      <w:rFonts w:cs="Wingdings"/>
      <w:sz w:val="20"/>
      <w:szCs w:val="20"/>
    </w:rPr>
  </w:style>
  <w:style w:type="character" w:customStyle="1" w:styleId="ListLabel7">
    <w:name w:val="ListLabel 7"/>
    <w:rsid w:val="001774E5"/>
    <w:rPr>
      <w:rFonts w:eastAsia="Times New Roman" w:cs="Calibri"/>
    </w:rPr>
  </w:style>
  <w:style w:type="character" w:customStyle="1" w:styleId="ListLabel8">
    <w:name w:val="ListLabel 8"/>
    <w:rsid w:val="001774E5"/>
    <w:rPr>
      <w:sz w:val="20"/>
    </w:rPr>
  </w:style>
  <w:style w:type="character" w:customStyle="1" w:styleId="ListLabel9">
    <w:name w:val="ListLabel 9"/>
    <w:rsid w:val="001774E5"/>
    <w:rPr>
      <w:rFonts w:eastAsia="Times New Roman" w:cs="Times New Roman"/>
    </w:rPr>
  </w:style>
  <w:style w:type="character" w:customStyle="1" w:styleId="Bullets">
    <w:name w:val="Bullets"/>
    <w:rsid w:val="001774E5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1774E5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rsid w:val="00E062D6"/>
    <w:pPr>
      <w:spacing w:before="60" w:after="60" w:line="288" w:lineRule="auto"/>
      <w:ind w:firstLine="357"/>
    </w:pPr>
    <w:rPr>
      <w:rFonts w:ascii="Calibri" w:hAnsi="Calibri" w:cs="Calibri"/>
      <w:sz w:val="20"/>
      <w:szCs w:val="20"/>
      <w:lang w:val="en-GB" w:eastAsia="en-GB"/>
    </w:rPr>
  </w:style>
  <w:style w:type="paragraph" w:styleId="List">
    <w:name w:val="List"/>
    <w:basedOn w:val="TextBody"/>
    <w:rsid w:val="001774E5"/>
    <w:rPr>
      <w:rFonts w:cs="Lucida Sans"/>
    </w:rPr>
  </w:style>
  <w:style w:type="paragraph" w:styleId="Caption">
    <w:name w:val="caption"/>
    <w:basedOn w:val="Normal"/>
    <w:next w:val="Normal"/>
    <w:uiPriority w:val="99"/>
    <w:qFormat/>
    <w:rsid w:val="00B478AA"/>
    <w:rPr>
      <w:b/>
      <w:bCs/>
      <w:sz w:val="20"/>
      <w:szCs w:val="20"/>
    </w:rPr>
  </w:style>
  <w:style w:type="paragraph" w:customStyle="1" w:styleId="Index">
    <w:name w:val="Index"/>
    <w:basedOn w:val="Normal"/>
    <w:rsid w:val="001774E5"/>
    <w:pPr>
      <w:suppressLineNumbers/>
    </w:pPr>
    <w:rPr>
      <w:rFonts w:cs="Lucida Sans"/>
    </w:rPr>
  </w:style>
  <w:style w:type="paragraph" w:customStyle="1" w:styleId="StyleHeading3Before18ptAfter6pt2">
    <w:name w:val="Style Heading 3 + Before:  18 pt After:  6 pt2"/>
    <w:basedOn w:val="Heading3"/>
    <w:uiPriority w:val="99"/>
    <w:rsid w:val="000D47B7"/>
    <w:pPr>
      <w:spacing w:before="360" w:after="120"/>
    </w:pPr>
    <w:rPr>
      <w:color w:val="003366"/>
      <w:lang w:eastAsia="ar-SA"/>
    </w:rPr>
  </w:style>
  <w:style w:type="paragraph" w:styleId="ListParagraph">
    <w:name w:val="List Paragraph"/>
    <w:basedOn w:val="Normal"/>
    <w:uiPriority w:val="34"/>
    <w:qFormat/>
    <w:rsid w:val="00DE3F01"/>
    <w:pPr>
      <w:spacing w:line="360" w:lineRule="auto"/>
      <w:ind w:left="720"/>
      <w:jc w:val="both"/>
    </w:pPr>
    <w:rPr>
      <w:sz w:val="22"/>
      <w:szCs w:val="22"/>
    </w:rPr>
  </w:style>
  <w:style w:type="paragraph" w:styleId="ListBullet">
    <w:name w:val="List Bullet"/>
    <w:basedOn w:val="Normal"/>
    <w:autoRedefine/>
    <w:uiPriority w:val="99"/>
    <w:rsid w:val="001F55FF"/>
    <w:pPr>
      <w:tabs>
        <w:tab w:val="left" w:pos="360"/>
      </w:tabs>
      <w:spacing w:line="288" w:lineRule="auto"/>
      <w:ind w:left="357" w:hanging="357"/>
    </w:pPr>
    <w:rPr>
      <w:rFonts w:ascii="Tahoma" w:hAnsi="Tahoma" w:cs="Tahoma"/>
      <w:sz w:val="20"/>
      <w:szCs w:val="20"/>
      <w:lang w:val="en-GB" w:eastAsia="en-GB"/>
    </w:rPr>
  </w:style>
  <w:style w:type="paragraph" w:customStyle="1" w:styleId="Contents4">
    <w:name w:val="Contents 4"/>
    <w:basedOn w:val="Normal"/>
    <w:next w:val="Normal"/>
    <w:autoRedefine/>
    <w:uiPriority w:val="99"/>
    <w:semiHidden/>
    <w:rsid w:val="00B87DFA"/>
    <w:pPr>
      <w:numPr>
        <w:numId w:val="1"/>
      </w:numPr>
    </w:pPr>
  </w:style>
  <w:style w:type="paragraph" w:styleId="NormalWeb">
    <w:name w:val="Normal (Web)"/>
    <w:basedOn w:val="Normal"/>
    <w:uiPriority w:val="99"/>
    <w:rsid w:val="00B07D89"/>
    <w:pPr>
      <w:spacing w:after="280"/>
    </w:pPr>
  </w:style>
  <w:style w:type="paragraph" w:styleId="Header">
    <w:name w:val="header"/>
    <w:basedOn w:val="Normal"/>
    <w:link w:val="HeaderChar"/>
    <w:uiPriority w:val="99"/>
    <w:rsid w:val="001E42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42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61675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4184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rsid w:val="00CC4184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A81328"/>
    <w:pPr>
      <w:spacing w:after="160"/>
    </w:pPr>
    <w:rPr>
      <w:rFonts w:ascii="Calibri" w:hAnsi="Calibri"/>
      <w:color w:val="5A5A5A"/>
      <w:spacing w:val="15"/>
      <w:sz w:val="32"/>
      <w:szCs w:val="22"/>
      <w:lang w:val="en-US"/>
    </w:rPr>
  </w:style>
  <w:style w:type="paragraph" w:styleId="Title">
    <w:name w:val="Title"/>
    <w:basedOn w:val="Normal"/>
    <w:next w:val="Normal"/>
    <w:link w:val="TitleChar"/>
    <w:qFormat/>
    <w:locked/>
    <w:rsid w:val="00501865"/>
    <w:pPr>
      <w:contextualSpacing/>
    </w:pPr>
    <w:rPr>
      <w:rFonts w:ascii="Calibri" w:hAnsi="Calibri"/>
      <w:spacing w:val="-10"/>
      <w:sz w:val="56"/>
      <w:szCs w:val="56"/>
    </w:rPr>
  </w:style>
  <w:style w:type="table" w:styleId="TableGrid">
    <w:name w:val="Table Grid"/>
    <w:basedOn w:val="TableNormal"/>
    <w:uiPriority w:val="99"/>
    <w:rsid w:val="00616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77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772A"/>
    <w:rPr>
      <w:color w:val="800080" w:themeColor="followedHyperlink"/>
      <w:u w:val="single"/>
    </w:rPr>
  </w:style>
  <w:style w:type="character" w:styleId="IntenseEmphasis">
    <w:name w:val="Intense Emphasis"/>
    <w:basedOn w:val="SubtleEmphasis"/>
    <w:uiPriority w:val="21"/>
    <w:qFormat/>
    <w:rsid w:val="00457F8B"/>
    <w:rPr>
      <w:rFonts w:asciiTheme="minorHAnsi" w:hAnsiTheme="minorHAnsi"/>
      <w:i/>
      <w:iCs/>
      <w:color w:val="4F81BD" w:themeColor="accent1"/>
      <w:sz w:val="16"/>
      <w:szCs w:val="1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35E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E5C"/>
    <w:rPr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E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E5C"/>
    <w:rPr>
      <w:i/>
      <w:iCs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E606C"/>
    <w:rPr>
      <w:rFonts w:asciiTheme="minorHAnsi" w:hAnsiTheme="minorHAnsi"/>
      <w:i/>
      <w:iCs/>
      <w:color w:val="4F81BD" w:themeColor="accent1"/>
      <w:sz w:val="16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116E9FBA954C9490A7874AB24CFE" ma:contentTypeVersion="1" ma:contentTypeDescription="Create a new document." ma:contentTypeScope="" ma:versionID="67cf86edd92dbe72342291a7ecdd71e5">
  <xsd:schema xmlns:xsd="http://www.w3.org/2001/XMLSchema" xmlns:xs="http://www.w3.org/2001/XMLSchema" xmlns:p="http://schemas.microsoft.com/office/2006/metadata/properties" xmlns:ns2="bb4de565-97d2-4d5a-96a1-8e577746f438" xmlns:ns3="be035fe2-5863-412a-ba6f-a035138d8ae0" targetNamespace="http://schemas.microsoft.com/office/2006/metadata/properties" ma:root="true" ma:fieldsID="36c1dfdf10c8882a57568cdccc7b22aa" ns2:_="" ns3:_="">
    <xsd:import namespace="bb4de565-97d2-4d5a-96a1-8e577746f438"/>
    <xsd:import namespace="be035fe2-5863-412a-ba6f-a035138d8a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de565-97d2-4d5a-96a1-8e577746f4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35fe2-5863-412a-ba6f-a035138d8ae0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PROPOSAL" ma:format="Dropdown" ma:internalName="Category">
      <xsd:simpleType>
        <xsd:restriction base="dms:Choice">
          <xsd:enumeration value="PROPOSAL"/>
          <xsd:enumeration value="LEGAL DOCS"/>
          <xsd:enumeration value="FINANCIAL"/>
          <xsd:enumeration value="DELIVERAB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4de565-97d2-4d5a-96a1-8e577746f438">DSOFT-72-2306</_dlc_DocId>
    <_dlc_DocIdUrl xmlns="bb4de565-97d2-4d5a-96a1-8e577746f438">
      <Url>http://spn/sites/dotsoft/DOCLIB/_layouts/DocIdRedir.aspx?ID=DSOFT-72-2306</Url>
      <Description>DSOFT-72-2306</Description>
    </_dlc_DocIdUrl>
    <Category xmlns="be035fe2-5863-412a-ba6f-a035138d8ae0">PROPOSAL</Category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D6BD-9815-4B93-8295-A4E46551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de565-97d2-4d5a-96a1-8e577746f438"/>
    <ds:schemaRef ds:uri="be035fe2-5863-412a-ba6f-a035138d8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6A8B1-C75B-4A95-AB70-8063B4330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EDE89-E72D-46B0-8160-42ACBB1DABB0}">
  <ds:schemaRefs>
    <ds:schemaRef ds:uri="http://schemas.microsoft.com/office/2006/metadata/properties"/>
    <ds:schemaRef ds:uri="http://schemas.microsoft.com/office/infopath/2007/PartnerControls"/>
    <ds:schemaRef ds:uri="bb4de565-97d2-4d5a-96a1-8e577746f438"/>
    <ds:schemaRef ds:uri="be035fe2-5863-412a-ba6f-a035138d8ae0"/>
  </ds:schemaRefs>
</ds:datastoreItem>
</file>

<file path=customXml/itemProps4.xml><?xml version="1.0" encoding="utf-8"?>
<ds:datastoreItem xmlns:ds="http://schemas.openxmlformats.org/officeDocument/2006/customXml" ds:itemID="{1EDD2AD2-8109-4FEF-A292-641EABA4CB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61172F-C336-EF44-9FD4-A4DB2C9C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H2020 PROPOSAL</vt:lpstr>
    </vt:vector>
  </TitlesOfParts>
  <Company>auth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H2020 PROPOSAL</dc:title>
  <dc:creator>Odysseas Spyrogrou</dc:creator>
  <cp:lastModifiedBy>Odysseas Spyroglou</cp:lastModifiedBy>
  <cp:revision>2</cp:revision>
  <cp:lastPrinted>2012-01-04T11:07:00Z</cp:lastPrinted>
  <dcterms:created xsi:type="dcterms:W3CDTF">2016-08-31T15:07:00Z</dcterms:created>
  <dcterms:modified xsi:type="dcterms:W3CDTF">2016-08-31T15:07:00Z</dcterms:modified>
  <dc:language>el-GR</dc:language>
</cp:coreProperties>
</file>